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6FD6" w14:textId="77777777" w:rsidR="00D26CDD" w:rsidRDefault="00D26CDD" w:rsidP="008D39E1">
      <w:pPr>
        <w:rPr>
          <w:rFonts w:ascii="Roboto" w:hAnsi="Roboto"/>
        </w:rPr>
      </w:pPr>
    </w:p>
    <w:p w14:paraId="64C61F13" w14:textId="77777777" w:rsidR="005A5E04" w:rsidRDefault="005A5E04" w:rsidP="008D39E1">
      <w:pPr>
        <w:rPr>
          <w:rFonts w:ascii="Roboto" w:hAnsi="Roboto"/>
        </w:rPr>
      </w:pPr>
    </w:p>
    <w:p w14:paraId="3479F427" w14:textId="005555B8" w:rsidR="008D39E1" w:rsidRPr="00326707" w:rsidRDefault="00903F26" w:rsidP="008D39E1">
      <w:pPr>
        <w:rPr>
          <w:rFonts w:ascii="Roboto" w:hAnsi="Roboto"/>
        </w:rPr>
      </w:pPr>
      <w:r w:rsidRPr="00764B66">
        <w:rPr>
          <w:rFonts w:ascii="Roboto" w:hAnsi="Roboto"/>
          <w:b/>
          <w:bCs/>
          <w:noProof/>
        </w:rPr>
        <w:drawing>
          <wp:anchor distT="0" distB="0" distL="114300" distR="114300" simplePos="0" relativeHeight="251658240" behindDoc="0" locked="0" layoutInCell="1" allowOverlap="1" wp14:anchorId="5C62846D" wp14:editId="6B703ADC">
            <wp:simplePos x="0" y="0"/>
            <wp:positionH relativeFrom="page">
              <wp:align>left</wp:align>
            </wp:positionH>
            <wp:positionV relativeFrom="paragraph">
              <wp:posOffset>508635</wp:posOffset>
            </wp:positionV>
            <wp:extent cx="7560000" cy="182903"/>
            <wp:effectExtent l="0" t="0" r="3175" b="7620"/>
            <wp:wrapSquare wrapText="bothSides"/>
            <wp:docPr id="89707360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000" cy="182903"/>
                    </a:xfrm>
                    <a:prstGeom prst="rect">
                      <a:avLst/>
                    </a:prstGeom>
                    <a:noFill/>
                    <a:ln>
                      <a:noFill/>
                    </a:ln>
                  </pic:spPr>
                </pic:pic>
              </a:graphicData>
            </a:graphic>
          </wp:anchor>
        </w:drawing>
      </w:r>
      <w:r w:rsidR="00FD37D8">
        <w:rPr>
          <w:rFonts w:ascii="Roboto" w:hAnsi="Roboto"/>
        </w:rPr>
        <w:t>CPD</w:t>
      </w:r>
      <w:r w:rsidR="008D39E1" w:rsidRPr="00326707">
        <w:rPr>
          <w:rFonts w:ascii="Roboto" w:hAnsi="Roboto"/>
        </w:rPr>
        <w:t xml:space="preserve"> Programme: </w:t>
      </w:r>
      <w:r w:rsidR="00BA206E">
        <w:rPr>
          <w:rFonts w:ascii="Roboto" w:hAnsi="Roboto"/>
        </w:rPr>
        <w:tab/>
      </w:r>
      <w:r w:rsidR="00FD37D8" w:rsidRPr="003D3F51">
        <w:rPr>
          <w:rFonts w:ascii="Ultima Pro" w:hAnsi="Ultima Pro"/>
          <w:color w:val="E94282"/>
          <w:sz w:val="52"/>
          <w:szCs w:val="52"/>
        </w:rPr>
        <w:t>Empowering Educators</w:t>
      </w:r>
    </w:p>
    <w:p w14:paraId="72472B22" w14:textId="5141DB92" w:rsidR="00903F26" w:rsidRDefault="00903F26" w:rsidP="008D39E1">
      <w:pPr>
        <w:rPr>
          <w:rFonts w:ascii="Roboto" w:hAnsi="Roboto"/>
          <w:b/>
          <w:bCs/>
          <w:u w:val="single"/>
        </w:rPr>
      </w:pPr>
    </w:p>
    <w:p w14:paraId="11CCB3EA" w14:textId="77777777" w:rsidR="00747E28" w:rsidRPr="00AA6655" w:rsidRDefault="00747E28" w:rsidP="00747E28">
      <w:pPr>
        <w:pStyle w:val="prefade"/>
        <w:rPr>
          <w:rFonts w:ascii="Roboto" w:hAnsi="Roboto"/>
          <w:color w:val="000000" w:themeColor="text1"/>
        </w:rPr>
      </w:pPr>
      <w:r w:rsidRPr="00AA6655">
        <w:rPr>
          <w:rFonts w:ascii="Roboto" w:hAnsi="Roboto"/>
          <w:color w:val="000000" w:themeColor="text1"/>
        </w:rPr>
        <w:t>Empowering Educators is our new</w:t>
      </w:r>
      <w:r>
        <w:rPr>
          <w:rFonts w:ascii="Roboto" w:hAnsi="Roboto"/>
          <w:color w:val="000000" w:themeColor="text1"/>
        </w:rPr>
        <w:t xml:space="preserve">, </w:t>
      </w:r>
      <w:r w:rsidRPr="00AA6655">
        <w:rPr>
          <w:rFonts w:ascii="Roboto" w:hAnsi="Roboto"/>
          <w:color w:val="000000" w:themeColor="text1"/>
        </w:rPr>
        <w:t xml:space="preserve">accessible, </w:t>
      </w:r>
      <w:proofErr w:type="gramStart"/>
      <w:r w:rsidRPr="00AA6655">
        <w:rPr>
          <w:rFonts w:ascii="Roboto" w:hAnsi="Roboto"/>
          <w:color w:val="000000" w:themeColor="text1"/>
        </w:rPr>
        <w:t>informed</w:t>
      </w:r>
      <w:proofErr w:type="gramEnd"/>
      <w:r w:rsidRPr="00AA6655">
        <w:rPr>
          <w:rFonts w:ascii="Roboto" w:hAnsi="Roboto"/>
          <w:color w:val="000000" w:themeColor="text1"/>
        </w:rPr>
        <w:t xml:space="preserve"> and impactful CPD programme for teachers that seeks to strengthen the quality of the arts offer across the education sector. Sessions will equip participants with sector leading knowledge and skills focused on improving and enhancing the arts provision for children and young people. Our programme will facilitate strong partnerships between arts and cultural professionals and educators, connecting leading practices directly with the classroom. Through a programme that is collaborative, </w:t>
      </w:r>
      <w:proofErr w:type="gramStart"/>
      <w:r w:rsidRPr="00AA6655">
        <w:rPr>
          <w:rFonts w:ascii="Roboto" w:hAnsi="Roboto"/>
          <w:color w:val="000000" w:themeColor="text1"/>
        </w:rPr>
        <w:t>moving</w:t>
      </w:r>
      <w:proofErr w:type="gramEnd"/>
      <w:r w:rsidRPr="00AA6655">
        <w:rPr>
          <w:rFonts w:ascii="Roboto" w:hAnsi="Roboto"/>
          <w:color w:val="000000" w:themeColor="text1"/>
        </w:rPr>
        <w:t xml:space="preserve"> and responsive, we will continually work with educators to identify and fill gaps in provision.</w:t>
      </w:r>
    </w:p>
    <w:p w14:paraId="751EC171" w14:textId="77777777" w:rsidR="00747E28" w:rsidRPr="00AA6655" w:rsidRDefault="00747E28" w:rsidP="00747E28">
      <w:pPr>
        <w:pStyle w:val="prefade"/>
        <w:rPr>
          <w:rFonts w:ascii="Roboto" w:hAnsi="Roboto"/>
          <w:color w:val="000000" w:themeColor="text1"/>
        </w:rPr>
      </w:pPr>
      <w:r w:rsidRPr="00AA6655">
        <w:rPr>
          <w:rFonts w:ascii="Roboto" w:hAnsi="Roboto"/>
          <w:color w:val="000000" w:themeColor="text1"/>
        </w:rPr>
        <w:t xml:space="preserve">The programme will consist of </w:t>
      </w:r>
      <w:r>
        <w:rPr>
          <w:rFonts w:ascii="Roboto" w:hAnsi="Roboto"/>
          <w:color w:val="000000" w:themeColor="text1"/>
        </w:rPr>
        <w:t xml:space="preserve">free </w:t>
      </w:r>
      <w:r w:rsidRPr="00AA6655">
        <w:rPr>
          <w:rFonts w:ascii="Roboto" w:hAnsi="Roboto"/>
          <w:color w:val="000000" w:themeColor="text1"/>
        </w:rPr>
        <w:t xml:space="preserve">practical CPD sessions led by a variety of sector leading professionals, alongside networking opportunities. There will be three sub-strands of the programme including a Primary Art, Secondary Performing </w:t>
      </w:r>
      <w:proofErr w:type="gramStart"/>
      <w:r w:rsidRPr="00AA6655">
        <w:rPr>
          <w:rFonts w:ascii="Roboto" w:hAnsi="Roboto"/>
          <w:color w:val="000000" w:themeColor="text1"/>
        </w:rPr>
        <w:t>Arts</w:t>
      </w:r>
      <w:proofErr w:type="gramEnd"/>
      <w:r w:rsidRPr="00AA6655">
        <w:rPr>
          <w:rFonts w:ascii="Roboto" w:hAnsi="Roboto"/>
          <w:color w:val="000000" w:themeColor="text1"/>
        </w:rPr>
        <w:t xml:space="preserve"> and a Secondary Visual Art working group. </w:t>
      </w:r>
    </w:p>
    <w:p w14:paraId="37EFF70D" w14:textId="77777777" w:rsidR="00747E28" w:rsidRDefault="00747E28" w:rsidP="00747E28">
      <w:pPr>
        <w:pStyle w:val="prefade"/>
        <w:rPr>
          <w:rFonts w:ascii="Roboto" w:hAnsi="Roboto"/>
          <w:color w:val="000000" w:themeColor="text1"/>
        </w:rPr>
      </w:pPr>
      <w:r w:rsidRPr="00AA6655">
        <w:rPr>
          <w:rFonts w:ascii="Roboto" w:hAnsi="Roboto"/>
          <w:color w:val="000000" w:themeColor="text1"/>
        </w:rPr>
        <w:t xml:space="preserve">Join Katie </w:t>
      </w:r>
      <w:r>
        <w:rPr>
          <w:rFonts w:ascii="Roboto" w:hAnsi="Roboto"/>
          <w:color w:val="000000" w:themeColor="text1"/>
        </w:rPr>
        <w:t>(Programme Co-Director) and the</w:t>
      </w:r>
      <w:r w:rsidRPr="00AA6655">
        <w:rPr>
          <w:rFonts w:ascii="Roboto" w:hAnsi="Roboto"/>
          <w:color w:val="000000" w:themeColor="text1"/>
        </w:rPr>
        <w:t xml:space="preserve"> </w:t>
      </w:r>
      <w:proofErr w:type="spellStart"/>
      <w:r w:rsidRPr="00AA6655">
        <w:rPr>
          <w:rFonts w:ascii="Roboto" w:hAnsi="Roboto"/>
          <w:color w:val="000000" w:themeColor="text1"/>
        </w:rPr>
        <w:t>PiC</w:t>
      </w:r>
      <w:r>
        <w:rPr>
          <w:rFonts w:ascii="Roboto" w:hAnsi="Roboto"/>
          <w:color w:val="000000" w:themeColor="text1"/>
        </w:rPr>
        <w:t>L</w:t>
      </w:r>
      <w:proofErr w:type="spellEnd"/>
      <w:r w:rsidRPr="00AA6655">
        <w:rPr>
          <w:rFonts w:ascii="Roboto" w:hAnsi="Roboto"/>
          <w:color w:val="000000" w:themeColor="text1"/>
        </w:rPr>
        <w:t xml:space="preserve"> team on </w:t>
      </w:r>
      <w:r w:rsidRPr="00AA6655">
        <w:rPr>
          <w:rFonts w:ascii="Roboto" w:hAnsi="Roboto"/>
          <w:b/>
          <w:bCs/>
          <w:color w:val="000000" w:themeColor="text1"/>
        </w:rPr>
        <w:t>Thursday 29</w:t>
      </w:r>
      <w:r w:rsidRPr="00AA6655">
        <w:rPr>
          <w:rFonts w:ascii="Roboto" w:hAnsi="Roboto"/>
          <w:b/>
          <w:bCs/>
          <w:color w:val="000000" w:themeColor="text1"/>
          <w:vertAlign w:val="superscript"/>
        </w:rPr>
        <w:t>th</w:t>
      </w:r>
      <w:r w:rsidRPr="00AA6655">
        <w:rPr>
          <w:rFonts w:ascii="Roboto" w:hAnsi="Roboto"/>
          <w:b/>
          <w:bCs/>
          <w:color w:val="000000" w:themeColor="text1"/>
        </w:rPr>
        <w:t xml:space="preserve"> June</w:t>
      </w:r>
      <w:r w:rsidRPr="00AA6655">
        <w:rPr>
          <w:rFonts w:ascii="Roboto" w:hAnsi="Roboto"/>
          <w:color w:val="000000" w:themeColor="text1"/>
        </w:rPr>
        <w:t xml:space="preserve"> at </w:t>
      </w:r>
      <w:r w:rsidRPr="00AA6655">
        <w:rPr>
          <w:rFonts w:ascii="Roboto" w:hAnsi="Roboto"/>
          <w:b/>
          <w:bCs/>
          <w:color w:val="000000" w:themeColor="text1"/>
        </w:rPr>
        <w:t>4.30pm</w:t>
      </w:r>
      <w:r w:rsidRPr="00AA6655">
        <w:rPr>
          <w:rFonts w:ascii="Roboto" w:hAnsi="Roboto"/>
          <w:color w:val="000000" w:themeColor="text1"/>
        </w:rPr>
        <w:t xml:space="preserve"> for an informal, online workshop </w:t>
      </w:r>
      <w:r>
        <w:rPr>
          <w:rFonts w:ascii="Roboto" w:hAnsi="Roboto"/>
          <w:color w:val="000000" w:themeColor="text1"/>
        </w:rPr>
        <w:t xml:space="preserve">and information </w:t>
      </w:r>
      <w:r w:rsidRPr="00AA6655">
        <w:rPr>
          <w:rFonts w:ascii="Roboto" w:hAnsi="Roboto"/>
          <w:color w:val="000000" w:themeColor="text1"/>
        </w:rPr>
        <w:t xml:space="preserve">session considering what a CPD program </w:t>
      </w:r>
      <w:r>
        <w:rPr>
          <w:rFonts w:ascii="Roboto" w:hAnsi="Roboto"/>
          <w:color w:val="000000" w:themeColor="text1"/>
        </w:rPr>
        <w:t xml:space="preserve">and professional network </w:t>
      </w:r>
      <w:r w:rsidRPr="00AA6655">
        <w:rPr>
          <w:rFonts w:ascii="Roboto" w:hAnsi="Roboto"/>
          <w:color w:val="000000" w:themeColor="text1"/>
        </w:rPr>
        <w:t>can be. Share your thoughts, experiences</w:t>
      </w:r>
      <w:r>
        <w:rPr>
          <w:rFonts w:ascii="Roboto" w:hAnsi="Roboto"/>
          <w:color w:val="000000" w:themeColor="text1"/>
        </w:rPr>
        <w:t xml:space="preserve"> and help us to ask the key questions that will shape our programme. Details on how to book will be released on our social media platforms imminently, so make sure to follow us to keep up to date.</w:t>
      </w:r>
    </w:p>
    <w:p w14:paraId="0BE56FE3" w14:textId="77777777" w:rsidR="00747E28" w:rsidRPr="00AA6655" w:rsidRDefault="00747E28" w:rsidP="00747E28">
      <w:pPr>
        <w:pStyle w:val="prefade"/>
        <w:rPr>
          <w:rFonts w:ascii="Roboto" w:hAnsi="Roboto"/>
          <w:color w:val="000000" w:themeColor="text1"/>
        </w:rPr>
      </w:pPr>
      <w:r>
        <w:rPr>
          <w:rFonts w:ascii="Roboto" w:hAnsi="Roboto"/>
          <w:color w:val="000000" w:themeColor="text1"/>
        </w:rPr>
        <w:t>If you are an educator or educational setting and would like to get involved or</w:t>
      </w:r>
      <w:r w:rsidRPr="00AA6655">
        <w:rPr>
          <w:rFonts w:ascii="Roboto" w:hAnsi="Roboto"/>
          <w:color w:val="000000" w:themeColor="text1"/>
        </w:rPr>
        <w:t xml:space="preserve"> find out more</w:t>
      </w:r>
      <w:r>
        <w:rPr>
          <w:rFonts w:ascii="Roboto" w:hAnsi="Roboto"/>
          <w:color w:val="000000" w:themeColor="text1"/>
        </w:rPr>
        <w:t>,</w:t>
      </w:r>
      <w:r w:rsidRPr="00AA6655">
        <w:rPr>
          <w:rFonts w:ascii="Roboto" w:hAnsi="Roboto"/>
          <w:color w:val="000000" w:themeColor="text1"/>
        </w:rPr>
        <w:t xml:space="preserve"> please get in touch by email</w:t>
      </w:r>
      <w:r>
        <w:rPr>
          <w:rFonts w:ascii="Roboto" w:hAnsi="Roboto"/>
          <w:color w:val="000000" w:themeColor="text1"/>
        </w:rPr>
        <w:t xml:space="preserve"> at</w:t>
      </w:r>
      <w:r w:rsidRPr="00AA6655">
        <w:rPr>
          <w:rFonts w:ascii="Roboto" w:hAnsi="Roboto"/>
          <w:color w:val="000000" w:themeColor="text1"/>
        </w:rPr>
        <w:t xml:space="preserve"> </w:t>
      </w:r>
      <w:hyperlink r:id="rId12" w:history="1">
        <w:r w:rsidRPr="00AA6655">
          <w:rPr>
            <w:rStyle w:val="Hyperlink"/>
            <w:rFonts w:ascii="Roboto" w:hAnsi="Roboto"/>
            <w:color w:val="000000" w:themeColor="text1"/>
          </w:rPr>
          <w:t>katie@picl.uk.com</w:t>
        </w:r>
      </w:hyperlink>
      <w:r>
        <w:rPr>
          <w:rFonts w:ascii="Roboto" w:hAnsi="Roboto"/>
          <w:color w:val="000000" w:themeColor="text1"/>
        </w:rPr>
        <w:t xml:space="preserve">. You can also </w:t>
      </w:r>
      <w:r w:rsidRPr="00AA6655">
        <w:rPr>
          <w:rFonts w:ascii="Roboto" w:hAnsi="Roboto"/>
          <w:color w:val="000000" w:themeColor="text1"/>
        </w:rPr>
        <w:t>sign up to our newsletter</w:t>
      </w:r>
      <w:r>
        <w:rPr>
          <w:rFonts w:ascii="Roboto" w:hAnsi="Roboto"/>
          <w:color w:val="000000" w:themeColor="text1"/>
        </w:rPr>
        <w:t xml:space="preserve"> to receive regular updates straight to your inbox. </w:t>
      </w:r>
    </w:p>
    <w:p w14:paraId="76262B7E" w14:textId="5260D7FD" w:rsidR="008D39E1" w:rsidRPr="00326707" w:rsidRDefault="003844BD">
      <w:pPr>
        <w:rPr>
          <w:rFonts w:ascii="Roboto" w:hAnsi="Roboto"/>
        </w:rPr>
      </w:pPr>
      <w:r w:rsidRPr="00764B66">
        <w:rPr>
          <w:rFonts w:ascii="Roboto" w:hAnsi="Roboto"/>
          <w:b/>
          <w:bCs/>
          <w:noProof/>
        </w:rPr>
        <w:drawing>
          <wp:anchor distT="0" distB="0" distL="114300" distR="114300" simplePos="0" relativeHeight="251660288" behindDoc="0" locked="0" layoutInCell="1" allowOverlap="1" wp14:anchorId="684AD502" wp14:editId="40A52109">
            <wp:simplePos x="0" y="0"/>
            <wp:positionH relativeFrom="page">
              <wp:align>left</wp:align>
            </wp:positionH>
            <wp:positionV relativeFrom="paragraph">
              <wp:posOffset>2887980</wp:posOffset>
            </wp:positionV>
            <wp:extent cx="7560000" cy="182903"/>
            <wp:effectExtent l="0" t="0" r="3175" b="7620"/>
            <wp:wrapSquare wrapText="bothSides"/>
            <wp:docPr id="1761788353" name="Picture 1761788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000" cy="182903"/>
                    </a:xfrm>
                    <a:prstGeom prst="rect">
                      <a:avLst/>
                    </a:prstGeom>
                    <a:noFill/>
                    <a:ln>
                      <a:noFill/>
                    </a:ln>
                  </pic:spPr>
                </pic:pic>
              </a:graphicData>
            </a:graphic>
          </wp:anchor>
        </w:drawing>
      </w:r>
    </w:p>
    <w:sectPr w:rsidR="008D39E1" w:rsidRPr="00326707" w:rsidSect="00F36301">
      <w:headerReference w:type="default" r:id="rId13"/>
      <w:footerReference w:type="default" r:id="rId14"/>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4EC3" w14:textId="77777777" w:rsidR="0001609C" w:rsidRDefault="0001609C" w:rsidP="00F92AEF">
      <w:pPr>
        <w:spacing w:after="0" w:line="240" w:lineRule="auto"/>
      </w:pPr>
      <w:r>
        <w:separator/>
      </w:r>
    </w:p>
  </w:endnote>
  <w:endnote w:type="continuationSeparator" w:id="0">
    <w:p w14:paraId="2EB957EF" w14:textId="77777777" w:rsidR="0001609C" w:rsidRDefault="0001609C" w:rsidP="00F9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Ultima Pro">
    <w:panose1 w:val="02000503000000020004"/>
    <w:charset w:val="00"/>
    <w:family w:val="modern"/>
    <w:notTrueType/>
    <w:pitch w:val="variable"/>
    <w:sig w:usb0="A000022F" w:usb1="40000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3AC7" w14:textId="67011B3B" w:rsidR="001E3620" w:rsidRDefault="0093665D">
    <w:pPr>
      <w:pStyle w:val="Footer"/>
    </w:pPr>
    <w:r>
      <w:rPr>
        <w:noProof/>
      </w:rPr>
      <w:drawing>
        <wp:anchor distT="0" distB="0" distL="114300" distR="114300" simplePos="0" relativeHeight="251659264" behindDoc="1" locked="0" layoutInCell="1" allowOverlap="1" wp14:anchorId="021915D9" wp14:editId="4FF455AF">
          <wp:simplePos x="0" y="0"/>
          <wp:positionH relativeFrom="column">
            <wp:posOffset>4450080</wp:posOffset>
          </wp:positionH>
          <wp:positionV relativeFrom="paragraph">
            <wp:posOffset>-134620</wp:posOffset>
          </wp:positionV>
          <wp:extent cx="1648800" cy="360000"/>
          <wp:effectExtent l="0" t="0" r="0" b="2540"/>
          <wp:wrapTight wrapText="bothSides">
            <wp:wrapPolygon edited="0">
              <wp:start x="1997" y="0"/>
              <wp:lineTo x="0" y="2290"/>
              <wp:lineTo x="0" y="16028"/>
              <wp:lineTo x="1747" y="20608"/>
              <wp:lineTo x="18971" y="20608"/>
              <wp:lineTo x="21217" y="19463"/>
              <wp:lineTo x="21217" y="9159"/>
              <wp:lineTo x="14228" y="0"/>
              <wp:lineTo x="1997" y="0"/>
            </wp:wrapPolygon>
          </wp:wrapTight>
          <wp:docPr id="4088583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66A6404" wp14:editId="3106B2BA">
          <wp:simplePos x="0" y="0"/>
          <wp:positionH relativeFrom="column">
            <wp:posOffset>-373380</wp:posOffset>
          </wp:positionH>
          <wp:positionV relativeFrom="paragraph">
            <wp:posOffset>-302895</wp:posOffset>
          </wp:positionV>
          <wp:extent cx="2274078" cy="720000"/>
          <wp:effectExtent l="0" t="0" r="0" b="4445"/>
          <wp:wrapSquare wrapText="bothSides"/>
          <wp:docPr id="4237315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4078"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50EF" w14:textId="77777777" w:rsidR="0001609C" w:rsidRDefault="0001609C" w:rsidP="00F92AEF">
      <w:pPr>
        <w:spacing w:after="0" w:line="240" w:lineRule="auto"/>
      </w:pPr>
      <w:r>
        <w:separator/>
      </w:r>
    </w:p>
  </w:footnote>
  <w:footnote w:type="continuationSeparator" w:id="0">
    <w:p w14:paraId="0705863E" w14:textId="77777777" w:rsidR="0001609C" w:rsidRDefault="0001609C" w:rsidP="00F92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D868" w14:textId="247488B5" w:rsidR="00BA206E" w:rsidRDefault="00BA206E">
    <w:pPr>
      <w:pStyle w:val="Header"/>
    </w:pPr>
    <w:r>
      <w:rPr>
        <w:noProof/>
      </w:rPr>
      <w:drawing>
        <wp:anchor distT="0" distB="0" distL="114300" distR="114300" simplePos="0" relativeHeight="251658240" behindDoc="1" locked="0" layoutInCell="1" allowOverlap="1" wp14:anchorId="426CB073" wp14:editId="7C3DC72C">
          <wp:simplePos x="0" y="0"/>
          <wp:positionH relativeFrom="margin">
            <wp:posOffset>647700</wp:posOffset>
          </wp:positionH>
          <wp:positionV relativeFrom="paragraph">
            <wp:posOffset>-332740</wp:posOffset>
          </wp:positionV>
          <wp:extent cx="5731510" cy="1061085"/>
          <wp:effectExtent l="0" t="0" r="2540" b="5715"/>
          <wp:wrapThrough wrapText="bothSides">
            <wp:wrapPolygon edited="0">
              <wp:start x="0" y="0"/>
              <wp:lineTo x="0" y="21329"/>
              <wp:lineTo x="21538" y="21329"/>
              <wp:lineTo x="21538" y="0"/>
              <wp:lineTo x="0" y="0"/>
            </wp:wrapPolygon>
          </wp:wrapThrough>
          <wp:docPr id="1049020946" name="Picture 3" descr="A colorful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020946" name="Picture 3" descr="A colorful text on a white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061085"/>
                  </a:xfrm>
                  <a:prstGeom prst="rect">
                    <a:avLst/>
                  </a:prstGeom>
                </pic:spPr>
              </pic:pic>
            </a:graphicData>
          </a:graphic>
        </wp:anchor>
      </w:drawing>
    </w:r>
  </w:p>
  <w:p w14:paraId="1F242694" w14:textId="77777777" w:rsidR="00F92AEF" w:rsidRDefault="00F92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2D62"/>
    <w:multiLevelType w:val="hybridMultilevel"/>
    <w:tmpl w:val="AC58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C32F6"/>
    <w:multiLevelType w:val="hybridMultilevel"/>
    <w:tmpl w:val="AA5E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B85B0C"/>
    <w:multiLevelType w:val="hybridMultilevel"/>
    <w:tmpl w:val="59B636B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2127650429">
    <w:abstractNumId w:val="2"/>
  </w:num>
  <w:num w:numId="2" w16cid:durableId="1228611699">
    <w:abstractNumId w:val="1"/>
  </w:num>
  <w:num w:numId="3" w16cid:durableId="575284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E1"/>
    <w:rsid w:val="0001609C"/>
    <w:rsid w:val="00032498"/>
    <w:rsid w:val="00076544"/>
    <w:rsid w:val="001E3620"/>
    <w:rsid w:val="00245B8E"/>
    <w:rsid w:val="002A30DC"/>
    <w:rsid w:val="002C2B14"/>
    <w:rsid w:val="002D12A8"/>
    <w:rsid w:val="003000EB"/>
    <w:rsid w:val="00326707"/>
    <w:rsid w:val="003844BD"/>
    <w:rsid w:val="003D3F51"/>
    <w:rsid w:val="004528E8"/>
    <w:rsid w:val="005A5E04"/>
    <w:rsid w:val="00646B33"/>
    <w:rsid w:val="006A708A"/>
    <w:rsid w:val="006C762B"/>
    <w:rsid w:val="006F474E"/>
    <w:rsid w:val="00747E28"/>
    <w:rsid w:val="00764B66"/>
    <w:rsid w:val="007718E6"/>
    <w:rsid w:val="007A0483"/>
    <w:rsid w:val="007B6A79"/>
    <w:rsid w:val="0084416B"/>
    <w:rsid w:val="008B397F"/>
    <w:rsid w:val="008D39E1"/>
    <w:rsid w:val="008E2001"/>
    <w:rsid w:val="00903F26"/>
    <w:rsid w:val="0093665D"/>
    <w:rsid w:val="00956525"/>
    <w:rsid w:val="00A93CB2"/>
    <w:rsid w:val="00B35689"/>
    <w:rsid w:val="00B624F5"/>
    <w:rsid w:val="00B84A25"/>
    <w:rsid w:val="00BA206E"/>
    <w:rsid w:val="00BB1EA3"/>
    <w:rsid w:val="00BB1FAB"/>
    <w:rsid w:val="00C839D6"/>
    <w:rsid w:val="00CB170D"/>
    <w:rsid w:val="00CF4B6C"/>
    <w:rsid w:val="00D1554B"/>
    <w:rsid w:val="00D26CDD"/>
    <w:rsid w:val="00D55285"/>
    <w:rsid w:val="00DE4FF4"/>
    <w:rsid w:val="00E2022B"/>
    <w:rsid w:val="00EF4544"/>
    <w:rsid w:val="00F00139"/>
    <w:rsid w:val="00F36301"/>
    <w:rsid w:val="00F54C53"/>
    <w:rsid w:val="00F92AEF"/>
    <w:rsid w:val="00FD3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B3709"/>
  <w15:chartTrackingRefBased/>
  <w15:docId w15:val="{3FA0C9F3-74E1-47F8-9B97-EF32376F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9E1"/>
    <w:pPr>
      <w:ind w:left="720"/>
      <w:contextualSpacing/>
    </w:pPr>
  </w:style>
  <w:style w:type="character" w:styleId="Hyperlink">
    <w:name w:val="Hyperlink"/>
    <w:basedOn w:val="DefaultParagraphFont"/>
    <w:uiPriority w:val="99"/>
    <w:unhideWhenUsed/>
    <w:rsid w:val="008D39E1"/>
    <w:rPr>
      <w:color w:val="0563C1" w:themeColor="hyperlink"/>
      <w:u w:val="single"/>
    </w:rPr>
  </w:style>
  <w:style w:type="character" w:styleId="UnresolvedMention">
    <w:name w:val="Unresolved Mention"/>
    <w:basedOn w:val="DefaultParagraphFont"/>
    <w:uiPriority w:val="99"/>
    <w:semiHidden/>
    <w:unhideWhenUsed/>
    <w:rsid w:val="008D39E1"/>
    <w:rPr>
      <w:color w:val="605E5C"/>
      <w:shd w:val="clear" w:color="auto" w:fill="E1DFDD"/>
    </w:rPr>
  </w:style>
  <w:style w:type="paragraph" w:styleId="Header">
    <w:name w:val="header"/>
    <w:basedOn w:val="Normal"/>
    <w:link w:val="HeaderChar"/>
    <w:uiPriority w:val="99"/>
    <w:unhideWhenUsed/>
    <w:rsid w:val="00F92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AEF"/>
  </w:style>
  <w:style w:type="paragraph" w:styleId="Footer">
    <w:name w:val="footer"/>
    <w:basedOn w:val="Normal"/>
    <w:link w:val="FooterChar"/>
    <w:uiPriority w:val="99"/>
    <w:unhideWhenUsed/>
    <w:rsid w:val="00F92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AEF"/>
  </w:style>
  <w:style w:type="paragraph" w:customStyle="1" w:styleId="prefade">
    <w:name w:val="prefade"/>
    <w:basedOn w:val="Normal"/>
    <w:rsid w:val="00747E2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9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ie@picl.u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6739CEA5F5FC4E83279D2F579674A3" ma:contentTypeVersion="17" ma:contentTypeDescription="Create a new document." ma:contentTypeScope="" ma:versionID="0521308dc04c0d5500898326be9bccc1">
  <xsd:schema xmlns:xsd="http://www.w3.org/2001/XMLSchema" xmlns:xs="http://www.w3.org/2001/XMLSchema" xmlns:p="http://schemas.microsoft.com/office/2006/metadata/properties" xmlns:ns2="d72dac75-8cd9-49b9-82fe-d583b111b197" xmlns:ns3="0c13070c-4cf6-4c7e-8dc5-e82541f45346" targetNamespace="http://schemas.microsoft.com/office/2006/metadata/properties" ma:root="true" ma:fieldsID="32f31c2bc53848a0d4046a6b35c3d1e8" ns2:_="" ns3:_="">
    <xsd:import namespace="d72dac75-8cd9-49b9-82fe-d583b111b197"/>
    <xsd:import namespace="0c13070c-4cf6-4c7e-8dc5-e82541f453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dac75-8cd9-49b9-82fe-d583b111b1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f1430f-c777-44ed-a4b6-f9b6849c7b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3070c-4cf6-4c7e-8dc5-e82541f4534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9413045-9211-4785-a91b-f65cad610954}" ma:internalName="TaxCatchAll" ma:showField="CatchAllData" ma:web="0c13070c-4cf6-4c7e-8dc5-e82541f4534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c13070c-4cf6-4c7e-8dc5-e82541f45346" xsi:nil="true"/>
    <lcf76f155ced4ddcb4097134ff3c332f xmlns="d72dac75-8cd9-49b9-82fe-d583b111b1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3CE210-FCC5-4D32-8107-073E74AA7F93}">
  <ds:schemaRefs>
    <ds:schemaRef ds:uri="http://schemas.microsoft.com/sharepoint/v3/contenttype/forms"/>
  </ds:schemaRefs>
</ds:datastoreItem>
</file>

<file path=customXml/itemProps2.xml><?xml version="1.0" encoding="utf-8"?>
<ds:datastoreItem xmlns:ds="http://schemas.openxmlformats.org/officeDocument/2006/customXml" ds:itemID="{70873C40-BD93-4213-9A4E-EBFD9546B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dac75-8cd9-49b9-82fe-d583b111b197"/>
    <ds:schemaRef ds:uri="0c13070c-4cf6-4c7e-8dc5-e82541f45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D3C07-348C-4256-9BEE-6F75F566528A}">
  <ds:schemaRefs>
    <ds:schemaRef ds:uri="http://schemas.openxmlformats.org/officeDocument/2006/bibliography"/>
  </ds:schemaRefs>
</ds:datastoreItem>
</file>

<file path=customXml/itemProps4.xml><?xml version="1.0" encoding="utf-8"?>
<ds:datastoreItem xmlns:ds="http://schemas.openxmlformats.org/officeDocument/2006/customXml" ds:itemID="{100E5E65-5DD5-4E55-8254-98676140BB2D}">
  <ds:schemaRefs>
    <ds:schemaRef ds:uri="http://schemas.microsoft.com/office/2006/metadata/properties"/>
    <ds:schemaRef ds:uri="http://schemas.microsoft.com/office/infopath/2007/PartnerControls"/>
    <ds:schemaRef ds:uri="0c13070c-4cf6-4c7e-8dc5-e82541f45346"/>
    <ds:schemaRef ds:uri="d72dac75-8cd9-49b9-82fe-d583b111b19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Perry</dc:creator>
  <cp:keywords/>
  <dc:description/>
  <cp:lastModifiedBy>Iain Perry</cp:lastModifiedBy>
  <cp:revision>6</cp:revision>
  <cp:lastPrinted>2023-06-15T07:49:00Z</cp:lastPrinted>
  <dcterms:created xsi:type="dcterms:W3CDTF">2023-06-15T08:02:00Z</dcterms:created>
  <dcterms:modified xsi:type="dcterms:W3CDTF">2023-06-15T08:05:00Z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0x0101008E6739CEA5F5FC4E83279D2F579674A3</vt:lpwstr>
  </property>
  <property fmtid="{D5CDD505-2E9C-101B-9397-08002B2CF9AE}" pid="3" name="MediaServiceImageTags">
    <vt:lpwstr/>
  </property>
</Properties>
</file>